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013D" w14:textId="271D4CD7" w:rsidR="00AE2C21" w:rsidRPr="00AE2C21" w:rsidRDefault="00AE2C21" w:rsidP="00AE2C21">
      <w:pPr>
        <w:rPr>
          <w:rFonts w:ascii="Tahoma" w:hAnsi="Tahoma" w:cs="Tahoma"/>
          <w:b/>
          <w:caps/>
          <w:color w:val="0070C0"/>
          <w:szCs w:val="20"/>
        </w:rPr>
      </w:pPr>
      <w:r w:rsidRPr="00AE2C21">
        <w:rPr>
          <w:rFonts w:ascii="Tahoma" w:hAnsi="Tahoma" w:cs="Tahoma"/>
          <w:b/>
          <w:caps/>
          <w:color w:val="0070C0"/>
          <w:szCs w:val="20"/>
        </w:rPr>
        <w:t>Appels de résumés</w:t>
      </w:r>
    </w:p>
    <w:p w14:paraId="449B77F0" w14:textId="77777777" w:rsidR="00AE2C21" w:rsidRPr="00AE2C21" w:rsidRDefault="00AE2C21" w:rsidP="00AE2C21">
      <w:pPr>
        <w:rPr>
          <w:rFonts w:ascii="Tahoma" w:hAnsi="Tahoma" w:cs="Tahoma"/>
          <w:caps/>
          <w:color w:val="0070C0"/>
          <w:szCs w:val="20"/>
        </w:rPr>
      </w:pPr>
      <w:r w:rsidRPr="00AE2C21">
        <w:rPr>
          <w:rFonts w:ascii="Tahoma" w:hAnsi="Tahoma" w:cs="Tahoma"/>
          <w:b/>
          <w:caps/>
          <w:color w:val="0070C0"/>
          <w:szCs w:val="20"/>
        </w:rPr>
        <w:t>Présentation orales de projets de recherche</w:t>
      </w:r>
    </w:p>
    <w:p w14:paraId="2435F241" w14:textId="77777777" w:rsidR="00AE2C21" w:rsidRDefault="00AE2C21" w:rsidP="00AE2C21">
      <w:pPr>
        <w:rPr>
          <w:rFonts w:ascii="Tahoma" w:hAnsi="Tahoma" w:cs="Tahoma"/>
          <w:b/>
          <w:caps/>
          <w:color w:val="404040" w:themeColor="text1" w:themeTint="BF"/>
          <w:szCs w:val="20"/>
        </w:rPr>
      </w:pPr>
    </w:p>
    <w:p w14:paraId="54DDEDB7" w14:textId="4C911E77" w:rsidR="00AE2C21" w:rsidRDefault="00AE2C21" w:rsidP="00AE2C21">
      <w:pPr>
        <w:rPr>
          <w:rFonts w:ascii="Tahoma" w:hAnsi="Tahoma" w:cs="Tahoma"/>
          <w:b/>
          <w:color w:val="404040" w:themeColor="text1" w:themeTint="BF"/>
          <w:szCs w:val="20"/>
        </w:rPr>
      </w:pPr>
      <w:r w:rsidRPr="00AE2C21">
        <w:rPr>
          <w:rFonts w:ascii="Tahoma" w:hAnsi="Tahoma" w:cs="Tahoma"/>
          <w:b/>
          <w:color w:val="404040" w:themeColor="text1" w:themeTint="BF"/>
          <w:szCs w:val="20"/>
        </w:rPr>
        <w:t>Gabarit pour les résumés</w:t>
      </w:r>
    </w:p>
    <w:p w14:paraId="764A9238" w14:textId="366D3732" w:rsidR="00E87427" w:rsidRPr="00AE2C21" w:rsidRDefault="00E87427" w:rsidP="00AE2C21">
      <w:pPr>
        <w:rPr>
          <w:rFonts w:ascii="Tahoma" w:hAnsi="Tahoma" w:cs="Tahoma"/>
          <w:b/>
          <w:color w:val="404040" w:themeColor="text1" w:themeTint="BF"/>
          <w:szCs w:val="20"/>
        </w:rPr>
      </w:pPr>
      <w:r>
        <w:rPr>
          <w:rFonts w:ascii="Tahoma" w:hAnsi="Tahoma" w:cs="Tahoma"/>
          <w:b/>
          <w:color w:val="404040" w:themeColor="text1" w:themeTint="BF"/>
          <w:szCs w:val="20"/>
        </w:rPr>
        <w:t>Langue : Français</w:t>
      </w:r>
    </w:p>
    <w:p w14:paraId="60F571FA" w14:textId="77777777" w:rsidR="00AE2C21" w:rsidRPr="00AE2C21" w:rsidRDefault="00AE2C21" w:rsidP="00AE2C21">
      <w:pPr>
        <w:pBdr>
          <w:bottom w:val="single" w:sz="4" w:space="1" w:color="0070C0"/>
        </w:pBdr>
        <w:rPr>
          <w:rFonts w:ascii="Tahoma" w:hAnsi="Tahoma" w:cs="Tahoma"/>
          <w:color w:val="404040" w:themeColor="text1" w:themeTint="BF"/>
          <w:sz w:val="20"/>
          <w:szCs w:val="20"/>
        </w:rPr>
      </w:pPr>
    </w:p>
    <w:p w14:paraId="63346059" w14:textId="3627E385" w:rsidR="00E74B5A" w:rsidRDefault="00E74B5A" w:rsidP="00E74B5A">
      <w:pPr>
        <w:rPr>
          <w:rFonts w:ascii="Tahoma" w:hAnsi="Tahoma" w:cs="Tahoma"/>
          <w:color w:val="404040" w:themeColor="text1" w:themeTint="BF"/>
          <w:sz w:val="20"/>
          <w:szCs w:val="20"/>
        </w:rPr>
      </w:pPr>
    </w:p>
    <w:p w14:paraId="1FAD5A34" w14:textId="597A33AA" w:rsidR="00485C5C" w:rsidRPr="00165821" w:rsidRDefault="00485C5C" w:rsidP="00485C5C">
      <w:pPr>
        <w:outlineLvl w:val="0"/>
        <w:rPr>
          <w:rFonts w:ascii="Segoe UI" w:hAnsi="Segoe UI" w:cs="Segoe UI"/>
          <w:b/>
          <w:szCs w:val="22"/>
        </w:rPr>
      </w:pPr>
      <w:r w:rsidRPr="00165821">
        <w:rPr>
          <w:rFonts w:ascii="Segoe UI" w:hAnsi="Segoe UI" w:cs="Segoe UI"/>
          <w:b/>
          <w:szCs w:val="22"/>
        </w:rPr>
        <w:t xml:space="preserve">Nom et prénom du présentateur : </w:t>
      </w:r>
      <w:r w:rsidR="00380FDF">
        <w:rPr>
          <w:rFonts w:ascii="Segoe UI" w:hAnsi="Segoe UI" w:cs="Segoe UI"/>
          <w:b/>
          <w:szCs w:val="22"/>
        </w:rPr>
        <w:t>Jessica Lamarre-Bourret</w:t>
      </w:r>
    </w:p>
    <w:p w14:paraId="586A475E" w14:textId="77777777" w:rsidR="00485C5C" w:rsidRPr="00165821" w:rsidRDefault="00485C5C" w:rsidP="00485C5C">
      <w:pPr>
        <w:rPr>
          <w:rFonts w:ascii="Segoe UI" w:hAnsi="Segoe UI" w:cs="Segoe UI"/>
          <w:szCs w:val="22"/>
        </w:rPr>
      </w:pPr>
    </w:p>
    <w:p w14:paraId="0040D01F" w14:textId="1C378D56" w:rsidR="00485C5C" w:rsidRPr="00165821" w:rsidRDefault="00485C5C" w:rsidP="00485C5C">
      <w:pPr>
        <w:outlineLvl w:val="0"/>
        <w:rPr>
          <w:rFonts w:ascii="Segoe UI" w:hAnsi="Segoe UI" w:cs="Segoe UI"/>
          <w:bCs/>
          <w:szCs w:val="22"/>
        </w:rPr>
      </w:pPr>
      <w:r w:rsidRPr="00165821">
        <w:rPr>
          <w:rFonts w:ascii="Segoe UI" w:hAnsi="Segoe UI" w:cs="Segoe UI"/>
          <w:b/>
          <w:szCs w:val="22"/>
        </w:rPr>
        <w:t xml:space="preserve">GMF-U d’attache : </w:t>
      </w:r>
      <w:r w:rsidR="00380FDF">
        <w:rPr>
          <w:rFonts w:ascii="Segoe UI" w:hAnsi="Segoe UI" w:cs="Segoe UI"/>
          <w:b/>
          <w:szCs w:val="22"/>
        </w:rPr>
        <w:t>GMF-U Maria</w:t>
      </w:r>
    </w:p>
    <w:p w14:paraId="517CE91D" w14:textId="77777777" w:rsidR="00485C5C" w:rsidRPr="00165821" w:rsidRDefault="00485C5C" w:rsidP="00485C5C">
      <w:pPr>
        <w:outlineLvl w:val="0"/>
        <w:rPr>
          <w:rFonts w:ascii="Segoe UI" w:hAnsi="Segoe UI" w:cs="Segoe UI"/>
          <w:b/>
          <w:szCs w:val="22"/>
        </w:rPr>
      </w:pPr>
    </w:p>
    <w:p w14:paraId="4007CBB0" w14:textId="4F03B474" w:rsidR="00485C5C" w:rsidRPr="00165821" w:rsidRDefault="00485C5C" w:rsidP="00485C5C">
      <w:pPr>
        <w:outlineLvl w:val="0"/>
        <w:rPr>
          <w:rFonts w:ascii="Segoe UI" w:hAnsi="Segoe UI" w:cs="Segoe UI"/>
          <w:bCs/>
          <w:szCs w:val="22"/>
        </w:rPr>
      </w:pPr>
      <w:r w:rsidRPr="00165821">
        <w:rPr>
          <w:rFonts w:ascii="Segoe UI" w:hAnsi="Segoe UI" w:cs="Segoe UI"/>
          <w:b/>
          <w:szCs w:val="22"/>
        </w:rPr>
        <w:t>Courriel </w:t>
      </w:r>
      <w:r>
        <w:rPr>
          <w:rFonts w:ascii="Segoe UI" w:hAnsi="Segoe UI" w:cs="Segoe UI"/>
          <w:b/>
          <w:szCs w:val="22"/>
        </w:rPr>
        <w:t xml:space="preserve">UdeM </w:t>
      </w:r>
      <w:r w:rsidRPr="00165821">
        <w:rPr>
          <w:rFonts w:ascii="Segoe UI" w:hAnsi="Segoe UI" w:cs="Segoe UI"/>
          <w:b/>
          <w:szCs w:val="22"/>
        </w:rPr>
        <w:t xml:space="preserve">: </w:t>
      </w:r>
      <w:r w:rsidR="00380FDF">
        <w:rPr>
          <w:rFonts w:ascii="Segoe UI" w:hAnsi="Segoe UI" w:cs="Segoe UI"/>
          <w:b/>
          <w:szCs w:val="22"/>
        </w:rPr>
        <w:t>jessica.lamarre-bourret@umontreal.ca</w:t>
      </w:r>
    </w:p>
    <w:p w14:paraId="061DF21D" w14:textId="77777777" w:rsidR="00485C5C" w:rsidRPr="00165821" w:rsidRDefault="00485C5C" w:rsidP="00485C5C">
      <w:pPr>
        <w:rPr>
          <w:rFonts w:ascii="Segoe UI" w:hAnsi="Segoe UI" w:cs="Segoe UI"/>
          <w:szCs w:val="22"/>
        </w:rPr>
      </w:pPr>
    </w:p>
    <w:p w14:paraId="45DDE77A" w14:textId="77777777" w:rsidR="00485C5C" w:rsidRPr="00165821" w:rsidRDefault="00485C5C" w:rsidP="00485C5C">
      <w:pPr>
        <w:shd w:val="clear" w:color="auto" w:fill="0070C0"/>
        <w:outlineLvl w:val="0"/>
        <w:rPr>
          <w:rFonts w:ascii="Segoe UI" w:hAnsi="Segoe UI" w:cs="Segoe UI"/>
          <w:b/>
          <w:caps/>
          <w:color w:val="FFFFFF" w:themeColor="background1"/>
          <w:szCs w:val="22"/>
        </w:rPr>
      </w:pPr>
      <w:r w:rsidRPr="00165821">
        <w:rPr>
          <w:rFonts w:ascii="Segoe UI" w:hAnsi="Segoe UI" w:cs="Segoe UI"/>
          <w:b/>
          <w:caps/>
          <w:color w:val="FFFFFF" w:themeColor="background1"/>
          <w:szCs w:val="22"/>
        </w:rPr>
        <w:t xml:space="preserve">abrégé </w:t>
      </w:r>
    </w:p>
    <w:p w14:paraId="6D05FBD9" w14:textId="77777777" w:rsidR="00485C5C" w:rsidRPr="00165821" w:rsidRDefault="00485C5C" w:rsidP="00485C5C">
      <w:pPr>
        <w:rPr>
          <w:rFonts w:ascii="Segoe UI" w:hAnsi="Segoe UI" w:cs="Segoe UI"/>
          <w:szCs w:val="22"/>
        </w:rPr>
      </w:pPr>
    </w:p>
    <w:p w14:paraId="199BAD71" w14:textId="51347728" w:rsidR="00485C5C" w:rsidRPr="00533FF2" w:rsidRDefault="00485C5C" w:rsidP="00485C5C">
      <w:pPr>
        <w:rPr>
          <w:rFonts w:ascii="Segoe UI" w:hAnsi="Segoe UI" w:cs="Segoe UI"/>
          <w:b/>
          <w:szCs w:val="22"/>
        </w:rPr>
      </w:pPr>
      <w:r w:rsidRPr="00165821">
        <w:rPr>
          <w:rFonts w:ascii="Segoe UI" w:hAnsi="Segoe UI" w:cs="Segoe UI"/>
          <w:b/>
          <w:szCs w:val="22"/>
        </w:rPr>
        <w:t xml:space="preserve">Titre final de la présentation : </w:t>
      </w:r>
      <w:r>
        <w:rPr>
          <w:rFonts w:ascii="Segoe UI" w:hAnsi="Segoe UI" w:cs="Segoe UI"/>
          <w:b/>
          <w:szCs w:val="22"/>
        </w:rPr>
        <w:t xml:space="preserve"> </w:t>
      </w:r>
      <w:r w:rsidR="00380FDF" w:rsidRPr="00380FDF">
        <w:rPr>
          <w:rFonts w:ascii="Segoe UI" w:hAnsi="Segoe UI" w:cs="Segoe UI"/>
          <w:bCs/>
          <w:szCs w:val="22"/>
        </w:rPr>
        <w:t>Suivi sécuritaire des labos</w:t>
      </w:r>
    </w:p>
    <w:p w14:paraId="04599A67" w14:textId="77777777" w:rsidR="00485C5C" w:rsidRPr="00165821" w:rsidRDefault="00485C5C" w:rsidP="00485C5C">
      <w:pPr>
        <w:rPr>
          <w:rFonts w:ascii="Segoe UI" w:hAnsi="Segoe UI" w:cs="Segoe UI"/>
          <w:szCs w:val="22"/>
        </w:rPr>
      </w:pPr>
    </w:p>
    <w:p w14:paraId="7C85066E" w14:textId="1F0CB5BB" w:rsidR="00485C5C" w:rsidRPr="007116E0" w:rsidRDefault="00485C5C" w:rsidP="00485C5C">
      <w:pPr>
        <w:outlineLvl w:val="0"/>
        <w:rPr>
          <w:rFonts w:ascii="Segoe UI" w:hAnsi="Segoe UI" w:cs="Segoe UI"/>
          <w:bCs/>
          <w:szCs w:val="22"/>
        </w:rPr>
      </w:pPr>
      <w:r w:rsidRPr="007116E0">
        <w:rPr>
          <w:rFonts w:ascii="Segoe UI" w:hAnsi="Segoe UI" w:cs="Segoe UI"/>
          <w:b/>
          <w:szCs w:val="22"/>
        </w:rPr>
        <w:t>Contexte :</w:t>
      </w:r>
      <w:r w:rsidRPr="007116E0">
        <w:rPr>
          <w:rFonts w:ascii="Segoe UI" w:hAnsi="Segoe UI" w:cs="Segoe UI"/>
          <w:bCs/>
          <w:szCs w:val="22"/>
        </w:rPr>
        <w:t xml:space="preserve"> </w:t>
      </w:r>
      <w:r w:rsidR="004A357F">
        <w:rPr>
          <w:rFonts w:ascii="Segoe UI" w:hAnsi="Segoe UI" w:cs="Segoe UI"/>
          <w:bCs/>
          <w:szCs w:val="22"/>
        </w:rPr>
        <w:t>Plusieurs bilans demandés par les médecins ne sont pas faits par les patients ou ne se rendent pas au médecin prescripteur. Pourtant, un médecin est responsable d’assurer un suivi des bilans qu’il demande, et selon l’ACPM, un filet de sécurité devrait être présent à chaque étape du suivi.</w:t>
      </w:r>
    </w:p>
    <w:p w14:paraId="16549FD3" w14:textId="77777777" w:rsidR="00485C5C" w:rsidRDefault="00485C5C" w:rsidP="00485C5C">
      <w:pPr>
        <w:outlineLvl w:val="0"/>
        <w:rPr>
          <w:rFonts w:ascii="Segoe UI" w:hAnsi="Segoe UI" w:cs="Segoe UI"/>
          <w:bCs/>
          <w:szCs w:val="22"/>
        </w:rPr>
      </w:pPr>
    </w:p>
    <w:p w14:paraId="412832C7" w14:textId="77777777" w:rsidR="00380FDF" w:rsidRDefault="00485C5C" w:rsidP="00380FDF">
      <w:pPr>
        <w:outlineLvl w:val="0"/>
        <w:rPr>
          <w:rFonts w:ascii="Segoe UI" w:hAnsi="Segoe UI" w:cs="Segoe UI"/>
          <w:bCs/>
          <w:szCs w:val="22"/>
        </w:rPr>
      </w:pPr>
      <w:r w:rsidRPr="007116E0">
        <w:rPr>
          <w:rFonts w:ascii="Segoe UI" w:hAnsi="Segoe UI" w:cs="Segoe UI"/>
          <w:b/>
          <w:szCs w:val="22"/>
        </w:rPr>
        <w:t>Objectifs</w:t>
      </w:r>
      <w:r>
        <w:rPr>
          <w:rFonts w:ascii="Segoe UI" w:hAnsi="Segoe UI" w:cs="Segoe UI"/>
          <w:b/>
          <w:szCs w:val="22"/>
        </w:rPr>
        <w:t> :</w:t>
      </w:r>
      <w:r w:rsidRPr="007116E0">
        <w:rPr>
          <w:rFonts w:ascii="Segoe UI" w:hAnsi="Segoe UI" w:cs="Segoe UI"/>
          <w:bCs/>
          <w:szCs w:val="22"/>
        </w:rPr>
        <w:t xml:space="preserve"> </w:t>
      </w:r>
    </w:p>
    <w:p w14:paraId="09BB1C8D" w14:textId="3EDD8182" w:rsidR="00380FDF" w:rsidRPr="00380FDF" w:rsidRDefault="00380FDF" w:rsidP="00380FDF">
      <w:pPr>
        <w:pStyle w:val="Paragraphedeliste"/>
        <w:numPr>
          <w:ilvl w:val="0"/>
          <w:numId w:val="5"/>
        </w:numPr>
        <w:outlineLvl w:val="0"/>
        <w:rPr>
          <w:rFonts w:ascii="Segoe UI" w:hAnsi="Segoe UI" w:cs="Segoe UI"/>
          <w:bCs/>
          <w:szCs w:val="22"/>
        </w:rPr>
      </w:pPr>
      <w:r w:rsidRPr="00380FDF">
        <w:rPr>
          <w:rFonts w:ascii="Segoe UI" w:hAnsi="Segoe UI" w:cs="Segoe UI"/>
          <w:bCs/>
          <w:szCs w:val="22"/>
        </w:rPr>
        <w:t>Établir le portrait de la situation au GMF-U de Maria</w:t>
      </w:r>
      <w:r w:rsidR="0009639A">
        <w:rPr>
          <w:rFonts w:ascii="Segoe UI" w:hAnsi="Segoe UI" w:cs="Segoe UI"/>
          <w:bCs/>
          <w:szCs w:val="22"/>
        </w:rPr>
        <w:t>;</w:t>
      </w:r>
    </w:p>
    <w:p w14:paraId="25485E2E" w14:textId="52BE1B5D" w:rsidR="00380FDF" w:rsidRPr="00380FDF" w:rsidRDefault="00380FDF" w:rsidP="00380FDF">
      <w:pPr>
        <w:pStyle w:val="Paragraphedeliste"/>
        <w:numPr>
          <w:ilvl w:val="0"/>
          <w:numId w:val="5"/>
        </w:numPr>
        <w:outlineLvl w:val="0"/>
        <w:rPr>
          <w:rFonts w:ascii="Segoe UI" w:hAnsi="Segoe UI" w:cs="Segoe UI"/>
          <w:bCs/>
          <w:szCs w:val="22"/>
        </w:rPr>
      </w:pPr>
      <w:r w:rsidRPr="00380FDF">
        <w:rPr>
          <w:rFonts w:ascii="Segoe UI" w:hAnsi="Segoe UI" w:cs="Segoe UI"/>
          <w:bCs/>
          <w:szCs w:val="22"/>
        </w:rPr>
        <w:t>Identifier les obstacles au bon suivi des bilans demandés</w:t>
      </w:r>
      <w:r w:rsidR="0009639A">
        <w:rPr>
          <w:rFonts w:ascii="Segoe UI" w:hAnsi="Segoe UI" w:cs="Segoe UI"/>
          <w:bCs/>
          <w:szCs w:val="22"/>
        </w:rPr>
        <w:t>;</w:t>
      </w:r>
    </w:p>
    <w:p w14:paraId="478430DA" w14:textId="622C8F08" w:rsidR="00485C5C" w:rsidRPr="00380FDF" w:rsidRDefault="00380FDF" w:rsidP="00380FDF">
      <w:pPr>
        <w:pStyle w:val="Paragraphedeliste"/>
        <w:numPr>
          <w:ilvl w:val="0"/>
          <w:numId w:val="5"/>
        </w:numPr>
        <w:outlineLvl w:val="0"/>
        <w:rPr>
          <w:rFonts w:ascii="Segoe UI" w:hAnsi="Segoe UI" w:cs="Segoe UI"/>
          <w:bCs/>
          <w:szCs w:val="22"/>
        </w:rPr>
      </w:pPr>
      <w:r w:rsidRPr="00380FDF">
        <w:rPr>
          <w:rFonts w:ascii="Segoe UI" w:hAnsi="Segoe UI" w:cs="Segoe UI"/>
          <w:bCs/>
          <w:szCs w:val="22"/>
        </w:rPr>
        <w:t>Proposer des solutions pour améliorer la situation</w:t>
      </w:r>
      <w:r w:rsidR="0009639A">
        <w:rPr>
          <w:rFonts w:ascii="Segoe UI" w:hAnsi="Segoe UI" w:cs="Segoe UI"/>
          <w:bCs/>
          <w:szCs w:val="22"/>
        </w:rPr>
        <w:t>.</w:t>
      </w:r>
    </w:p>
    <w:p w14:paraId="3552F4CF" w14:textId="77777777" w:rsidR="00485C5C" w:rsidRDefault="00485C5C" w:rsidP="00485C5C">
      <w:pPr>
        <w:outlineLvl w:val="0"/>
        <w:rPr>
          <w:rFonts w:ascii="Segoe UI" w:hAnsi="Segoe UI" w:cs="Segoe UI"/>
          <w:bCs/>
          <w:szCs w:val="22"/>
        </w:rPr>
      </w:pPr>
    </w:p>
    <w:p w14:paraId="4A868C54" w14:textId="05EF3861" w:rsidR="00485C5C" w:rsidRPr="007116E0" w:rsidRDefault="00485C5C" w:rsidP="00485C5C">
      <w:pPr>
        <w:outlineLvl w:val="0"/>
        <w:rPr>
          <w:rFonts w:ascii="Segoe UI" w:hAnsi="Segoe UI" w:cs="Segoe UI"/>
          <w:bCs/>
          <w:szCs w:val="22"/>
        </w:rPr>
      </w:pPr>
      <w:r w:rsidRPr="007116E0">
        <w:rPr>
          <w:rFonts w:ascii="Segoe UI" w:hAnsi="Segoe UI" w:cs="Segoe UI"/>
          <w:b/>
          <w:szCs w:val="22"/>
        </w:rPr>
        <w:t>Méthodes :</w:t>
      </w:r>
      <w:r w:rsidRPr="007116E0">
        <w:rPr>
          <w:rFonts w:ascii="Segoe UI" w:hAnsi="Segoe UI" w:cs="Segoe UI"/>
          <w:bCs/>
          <w:szCs w:val="22"/>
        </w:rPr>
        <w:t xml:space="preserve"> </w:t>
      </w:r>
    </w:p>
    <w:p w14:paraId="26C25845" w14:textId="27995407" w:rsidR="00485C5C" w:rsidRDefault="00380FDF" w:rsidP="00380FDF">
      <w:pPr>
        <w:pStyle w:val="Paragraphedeliste"/>
        <w:numPr>
          <w:ilvl w:val="0"/>
          <w:numId w:val="5"/>
        </w:numPr>
        <w:outlineLvl w:val="0"/>
        <w:rPr>
          <w:rFonts w:ascii="Segoe UI" w:hAnsi="Segoe UI" w:cs="Segoe UI"/>
          <w:bCs/>
          <w:szCs w:val="22"/>
        </w:rPr>
      </w:pPr>
      <w:r>
        <w:rPr>
          <w:rFonts w:ascii="Segoe UI" w:hAnsi="Segoe UI" w:cs="Segoe UI"/>
          <w:bCs/>
          <w:szCs w:val="22"/>
        </w:rPr>
        <w:t>Analyse de 458 requêtes de laboratoires (inscription d</w:t>
      </w:r>
      <w:r w:rsidR="0009639A">
        <w:rPr>
          <w:rFonts w:ascii="Segoe UI" w:hAnsi="Segoe UI" w:cs="Segoe UI"/>
          <w:bCs/>
          <w:szCs w:val="22"/>
        </w:rPr>
        <w:t>u</w:t>
      </w:r>
      <w:r>
        <w:rPr>
          <w:rFonts w:ascii="Segoe UI" w:hAnsi="Segoe UI" w:cs="Segoe UI"/>
          <w:bCs/>
          <w:szCs w:val="22"/>
        </w:rPr>
        <w:t xml:space="preserve"> délai</w:t>
      </w:r>
      <w:r w:rsidR="0009639A">
        <w:rPr>
          <w:rFonts w:ascii="Segoe UI" w:hAnsi="Segoe UI" w:cs="Segoe UI"/>
          <w:bCs/>
          <w:szCs w:val="22"/>
        </w:rPr>
        <w:t>,</w:t>
      </w:r>
      <w:r>
        <w:rPr>
          <w:rFonts w:ascii="Segoe UI" w:hAnsi="Segoe UI" w:cs="Segoe UI"/>
          <w:bCs/>
          <w:szCs w:val="22"/>
        </w:rPr>
        <w:t xml:space="preserve"> multiples services, prescripteurs, date de réception, lieu de prélèvement)</w:t>
      </w:r>
      <w:r w:rsidR="0009639A">
        <w:rPr>
          <w:rFonts w:ascii="Segoe UI" w:hAnsi="Segoe UI" w:cs="Segoe UI"/>
          <w:bCs/>
          <w:szCs w:val="22"/>
        </w:rPr>
        <w:t>.</w:t>
      </w:r>
    </w:p>
    <w:p w14:paraId="3E2EF10A" w14:textId="4039479E" w:rsidR="00380FDF" w:rsidRDefault="00380FDF" w:rsidP="00380FDF">
      <w:pPr>
        <w:pStyle w:val="Paragraphedeliste"/>
        <w:numPr>
          <w:ilvl w:val="0"/>
          <w:numId w:val="5"/>
        </w:numPr>
        <w:outlineLvl w:val="0"/>
        <w:rPr>
          <w:rFonts w:ascii="Segoe UI" w:hAnsi="Segoe UI" w:cs="Segoe UI"/>
          <w:bCs/>
          <w:szCs w:val="22"/>
        </w:rPr>
      </w:pPr>
      <w:r>
        <w:rPr>
          <w:rFonts w:ascii="Segoe UI" w:hAnsi="Segoe UI" w:cs="Segoe UI"/>
          <w:bCs/>
          <w:szCs w:val="22"/>
        </w:rPr>
        <w:t>Tâche de rappel afin de vérifier que le bilan est fait dans les délais</w:t>
      </w:r>
      <w:r w:rsidR="0009639A">
        <w:rPr>
          <w:rFonts w:ascii="Segoe UI" w:hAnsi="Segoe UI" w:cs="Segoe UI"/>
          <w:bCs/>
          <w:szCs w:val="22"/>
        </w:rPr>
        <w:t>.</w:t>
      </w:r>
    </w:p>
    <w:p w14:paraId="2966AE44" w14:textId="707D3F47" w:rsidR="00380FDF" w:rsidRDefault="00380FDF" w:rsidP="00380FDF">
      <w:pPr>
        <w:pStyle w:val="Paragraphedeliste"/>
        <w:numPr>
          <w:ilvl w:val="0"/>
          <w:numId w:val="5"/>
        </w:numPr>
        <w:outlineLvl w:val="0"/>
        <w:rPr>
          <w:rFonts w:ascii="Segoe UI" w:hAnsi="Segoe UI" w:cs="Segoe UI"/>
          <w:bCs/>
          <w:szCs w:val="22"/>
        </w:rPr>
      </w:pPr>
      <w:r>
        <w:rPr>
          <w:rFonts w:ascii="Segoe UI" w:hAnsi="Segoe UI" w:cs="Segoe UI"/>
          <w:bCs/>
          <w:szCs w:val="22"/>
        </w:rPr>
        <w:t>Suivi téléphonique par secrétaire médicale si bilan non fait pour connaître la raison</w:t>
      </w:r>
      <w:r w:rsidR="0009639A">
        <w:rPr>
          <w:rFonts w:ascii="Segoe UI" w:hAnsi="Segoe UI" w:cs="Segoe UI"/>
          <w:bCs/>
          <w:szCs w:val="22"/>
        </w:rPr>
        <w:t>.</w:t>
      </w:r>
    </w:p>
    <w:p w14:paraId="4C5A4308" w14:textId="0FF1808E" w:rsidR="00380FDF" w:rsidRDefault="00380FDF" w:rsidP="00380FDF">
      <w:pPr>
        <w:pStyle w:val="Paragraphedeliste"/>
        <w:numPr>
          <w:ilvl w:val="0"/>
          <w:numId w:val="5"/>
        </w:numPr>
        <w:outlineLvl w:val="0"/>
        <w:rPr>
          <w:rFonts w:ascii="Segoe UI" w:hAnsi="Segoe UI" w:cs="Segoe UI"/>
          <w:bCs/>
          <w:szCs w:val="22"/>
        </w:rPr>
      </w:pPr>
      <w:r>
        <w:rPr>
          <w:rFonts w:ascii="Segoe UI" w:hAnsi="Segoe UI" w:cs="Segoe UI"/>
          <w:bCs/>
          <w:szCs w:val="22"/>
        </w:rPr>
        <w:t>Compilation des résultats pour établir le taux d’erreur et identifier les causes les plus fréquentes</w:t>
      </w:r>
      <w:r w:rsidR="0009639A">
        <w:rPr>
          <w:rFonts w:ascii="Segoe UI" w:hAnsi="Segoe UI" w:cs="Segoe UI"/>
          <w:bCs/>
          <w:szCs w:val="22"/>
        </w:rPr>
        <w:t>.</w:t>
      </w:r>
    </w:p>
    <w:p w14:paraId="13F07C45" w14:textId="77777777" w:rsidR="00380FDF" w:rsidRPr="00380FDF" w:rsidRDefault="00380FDF" w:rsidP="00380FDF">
      <w:pPr>
        <w:ind w:left="360"/>
        <w:outlineLvl w:val="0"/>
        <w:rPr>
          <w:rFonts w:ascii="Segoe UI" w:hAnsi="Segoe UI" w:cs="Segoe UI"/>
          <w:bCs/>
          <w:szCs w:val="22"/>
        </w:rPr>
      </w:pPr>
    </w:p>
    <w:p w14:paraId="08C11C2C" w14:textId="455291B8" w:rsidR="00485C5C" w:rsidRPr="007116E0" w:rsidRDefault="00485C5C" w:rsidP="00485C5C">
      <w:pPr>
        <w:outlineLvl w:val="0"/>
        <w:rPr>
          <w:rFonts w:ascii="Segoe UI" w:hAnsi="Segoe UI" w:cs="Segoe UI"/>
          <w:bCs/>
          <w:szCs w:val="22"/>
        </w:rPr>
      </w:pPr>
      <w:r w:rsidRPr="007116E0">
        <w:rPr>
          <w:rFonts w:ascii="Segoe UI" w:hAnsi="Segoe UI" w:cs="Segoe UI"/>
          <w:b/>
          <w:szCs w:val="22"/>
        </w:rPr>
        <w:t>Résultats</w:t>
      </w:r>
      <w:r>
        <w:rPr>
          <w:rFonts w:ascii="Segoe UI" w:hAnsi="Segoe UI" w:cs="Segoe UI"/>
          <w:b/>
          <w:szCs w:val="22"/>
        </w:rPr>
        <w:t> :</w:t>
      </w:r>
      <w:r w:rsidRPr="007116E0">
        <w:rPr>
          <w:rFonts w:ascii="Segoe UI" w:hAnsi="Segoe UI" w:cs="Segoe UI"/>
          <w:bCs/>
          <w:szCs w:val="22"/>
        </w:rPr>
        <w:t xml:space="preserve"> </w:t>
      </w:r>
    </w:p>
    <w:p w14:paraId="736273F0" w14:textId="50E1EFE1" w:rsidR="00485C5C" w:rsidRDefault="004A357F" w:rsidP="004A357F">
      <w:pPr>
        <w:pStyle w:val="Paragraphedeliste"/>
        <w:numPr>
          <w:ilvl w:val="0"/>
          <w:numId w:val="5"/>
        </w:numPr>
        <w:outlineLvl w:val="0"/>
        <w:rPr>
          <w:rFonts w:ascii="Segoe UI" w:hAnsi="Segoe UI" w:cs="Segoe UI"/>
          <w:bCs/>
          <w:szCs w:val="22"/>
        </w:rPr>
      </w:pPr>
      <w:r>
        <w:rPr>
          <w:rFonts w:ascii="Segoe UI" w:hAnsi="Segoe UI" w:cs="Segoe UI"/>
          <w:bCs/>
          <w:szCs w:val="22"/>
        </w:rPr>
        <w:t>22% d’erreurs. 12% des bilans ne sont jamais reçus, 5% sont reçus hors délais et 5% sont reçus incomplets.</w:t>
      </w:r>
    </w:p>
    <w:p w14:paraId="0684DB42" w14:textId="11348F33" w:rsidR="0009639A" w:rsidRDefault="0009639A" w:rsidP="004A357F">
      <w:pPr>
        <w:pStyle w:val="Paragraphedeliste"/>
        <w:numPr>
          <w:ilvl w:val="0"/>
          <w:numId w:val="5"/>
        </w:numPr>
        <w:outlineLvl w:val="0"/>
        <w:rPr>
          <w:rFonts w:ascii="Segoe UI" w:hAnsi="Segoe UI" w:cs="Segoe UI"/>
          <w:bCs/>
          <w:szCs w:val="22"/>
        </w:rPr>
      </w:pPr>
      <w:r>
        <w:rPr>
          <w:rFonts w:ascii="Segoe UI" w:hAnsi="Segoe UI" w:cs="Segoe UI"/>
          <w:bCs/>
          <w:szCs w:val="22"/>
        </w:rPr>
        <w:t>Raisons plus fréquentes des résultats non reçus : Oubli du patient (38%), inconnu (25%), choix du patient (16%) et requête perdue (9%).</w:t>
      </w:r>
    </w:p>
    <w:p w14:paraId="4802BE5B" w14:textId="78F3448A" w:rsidR="0009639A" w:rsidRDefault="0009639A" w:rsidP="004A357F">
      <w:pPr>
        <w:pStyle w:val="Paragraphedeliste"/>
        <w:numPr>
          <w:ilvl w:val="0"/>
          <w:numId w:val="5"/>
        </w:numPr>
        <w:outlineLvl w:val="0"/>
        <w:rPr>
          <w:rFonts w:ascii="Segoe UI" w:hAnsi="Segoe UI" w:cs="Segoe UI"/>
          <w:bCs/>
          <w:szCs w:val="22"/>
        </w:rPr>
      </w:pPr>
      <w:r>
        <w:rPr>
          <w:rFonts w:ascii="Segoe UI" w:hAnsi="Segoe UI" w:cs="Segoe UI"/>
          <w:bCs/>
          <w:szCs w:val="22"/>
        </w:rPr>
        <w:lastRenderedPageBreak/>
        <w:t>Raisons plus fréquentes des résultats hors délais : Inconnu (35%), choix du patient (22%), ne pouvait pas respecter le délai (22%) et erreur de transmission (13%).</w:t>
      </w:r>
    </w:p>
    <w:p w14:paraId="12FD3935" w14:textId="70BB5C64" w:rsidR="0009639A" w:rsidRDefault="0009639A" w:rsidP="004A357F">
      <w:pPr>
        <w:pStyle w:val="Paragraphedeliste"/>
        <w:numPr>
          <w:ilvl w:val="0"/>
          <w:numId w:val="5"/>
        </w:numPr>
        <w:outlineLvl w:val="0"/>
        <w:rPr>
          <w:rFonts w:ascii="Segoe UI" w:hAnsi="Segoe UI" w:cs="Segoe UI"/>
          <w:bCs/>
          <w:szCs w:val="22"/>
        </w:rPr>
      </w:pPr>
      <w:r>
        <w:rPr>
          <w:rFonts w:ascii="Segoe UI" w:hAnsi="Segoe UI" w:cs="Segoe UI"/>
          <w:bCs/>
          <w:szCs w:val="22"/>
        </w:rPr>
        <w:t>Raisons plus fréquentes des résultats incomplets : Erreur de prélèvement (76%), qui comprend les erreurs du centre de prélèvement, mais aussi les RSOSI non faits par les patients; et inconnu (16%).</w:t>
      </w:r>
    </w:p>
    <w:p w14:paraId="7D295E93" w14:textId="286655B8" w:rsidR="004A357F" w:rsidRDefault="0009639A" w:rsidP="004A357F">
      <w:pPr>
        <w:pStyle w:val="Paragraphedeliste"/>
        <w:numPr>
          <w:ilvl w:val="0"/>
          <w:numId w:val="5"/>
        </w:numPr>
        <w:outlineLvl w:val="0"/>
        <w:rPr>
          <w:rFonts w:ascii="Segoe UI" w:hAnsi="Segoe UI" w:cs="Segoe UI"/>
          <w:bCs/>
          <w:szCs w:val="22"/>
        </w:rPr>
      </w:pPr>
      <w:r>
        <w:rPr>
          <w:rFonts w:ascii="Segoe UI" w:hAnsi="Segoe UI" w:cs="Segoe UI"/>
          <w:bCs/>
          <w:szCs w:val="22"/>
        </w:rPr>
        <w:t xml:space="preserve">Selon prescripteur : </w:t>
      </w:r>
      <w:r w:rsidR="004A357F">
        <w:rPr>
          <w:rFonts w:ascii="Segoe UI" w:hAnsi="Segoe UI" w:cs="Segoe UI"/>
          <w:bCs/>
          <w:szCs w:val="22"/>
        </w:rPr>
        <w:t>Le taux d’erreur est similaire</w:t>
      </w:r>
      <w:r>
        <w:rPr>
          <w:rFonts w:ascii="Segoe UI" w:hAnsi="Segoe UI" w:cs="Segoe UI"/>
          <w:bCs/>
          <w:szCs w:val="22"/>
        </w:rPr>
        <w:t>.</w:t>
      </w:r>
    </w:p>
    <w:p w14:paraId="2459E510" w14:textId="0B079FC5" w:rsidR="0009639A" w:rsidRDefault="0009639A" w:rsidP="004A357F">
      <w:pPr>
        <w:pStyle w:val="Paragraphedeliste"/>
        <w:numPr>
          <w:ilvl w:val="0"/>
          <w:numId w:val="5"/>
        </w:numPr>
        <w:outlineLvl w:val="0"/>
        <w:rPr>
          <w:rFonts w:ascii="Segoe UI" w:hAnsi="Segoe UI" w:cs="Segoe UI"/>
          <w:bCs/>
          <w:szCs w:val="22"/>
        </w:rPr>
      </w:pPr>
      <w:r>
        <w:rPr>
          <w:rFonts w:ascii="Segoe UI" w:hAnsi="Segoe UI" w:cs="Segoe UI"/>
          <w:bCs/>
          <w:szCs w:val="22"/>
        </w:rPr>
        <w:t>Délai sur la requête : Avec un délai on observe un taux de bilans reçus moindre, ce qui semble être un biais d’analyse, car les requêtes n’ayant pas de délai inscrit ont été analysées avec plus de flexibilité que lorsqu’il y avait un délai.</w:t>
      </w:r>
    </w:p>
    <w:p w14:paraId="735A8559" w14:textId="5761D0CB" w:rsidR="0009639A" w:rsidRDefault="0009639A" w:rsidP="004A357F">
      <w:pPr>
        <w:pStyle w:val="Paragraphedeliste"/>
        <w:numPr>
          <w:ilvl w:val="0"/>
          <w:numId w:val="5"/>
        </w:numPr>
        <w:outlineLvl w:val="0"/>
        <w:rPr>
          <w:rFonts w:ascii="Segoe UI" w:hAnsi="Segoe UI" w:cs="Segoe UI"/>
          <w:bCs/>
          <w:szCs w:val="22"/>
        </w:rPr>
      </w:pPr>
      <w:r>
        <w:rPr>
          <w:rFonts w:ascii="Segoe UI" w:hAnsi="Segoe UI" w:cs="Segoe UI"/>
          <w:bCs/>
          <w:szCs w:val="22"/>
        </w:rPr>
        <w:t>Multiples services : Lorsqu’il y a plusieurs services sur une même requête, le taux de bilans incomplets augmente.</w:t>
      </w:r>
    </w:p>
    <w:p w14:paraId="26291B77" w14:textId="77777777" w:rsidR="0009639A" w:rsidRPr="0009639A" w:rsidRDefault="0009639A" w:rsidP="0009639A">
      <w:pPr>
        <w:outlineLvl w:val="0"/>
        <w:rPr>
          <w:rFonts w:ascii="Segoe UI" w:hAnsi="Segoe UI" w:cs="Segoe UI"/>
          <w:bCs/>
          <w:szCs w:val="22"/>
        </w:rPr>
      </w:pPr>
    </w:p>
    <w:p w14:paraId="1B3A7565" w14:textId="57BFC21A" w:rsidR="0097604D" w:rsidRPr="004A357F" w:rsidRDefault="00485C5C" w:rsidP="004A357F">
      <w:pPr>
        <w:outlineLvl w:val="0"/>
        <w:rPr>
          <w:rFonts w:ascii="Segoe UI" w:hAnsi="Segoe UI" w:cs="Segoe UI"/>
          <w:bCs/>
          <w:szCs w:val="22"/>
        </w:rPr>
      </w:pPr>
      <w:r w:rsidRPr="007116E0">
        <w:rPr>
          <w:rFonts w:ascii="Segoe UI" w:hAnsi="Segoe UI" w:cs="Segoe UI"/>
          <w:b/>
          <w:szCs w:val="22"/>
        </w:rPr>
        <w:t>Implications pour la pratique clinique :</w:t>
      </w:r>
      <w:r w:rsidR="00380FDF">
        <w:rPr>
          <w:rFonts w:ascii="Segoe UI" w:hAnsi="Segoe UI" w:cs="Segoe UI"/>
          <w:b/>
          <w:szCs w:val="22"/>
        </w:rPr>
        <w:t xml:space="preserve"> </w:t>
      </w:r>
      <w:r w:rsidR="00380FDF" w:rsidRPr="00380FDF">
        <w:rPr>
          <w:rFonts w:ascii="Segoe UI" w:hAnsi="Segoe UI" w:cs="Segoe UI"/>
          <w:bCs/>
          <w:szCs w:val="22"/>
        </w:rPr>
        <w:t>Ce projet sera continué par mes collègues afin de mettre en place certaines solutions et en évaluer l’impact. Il sera donc pertinent</w:t>
      </w:r>
      <w:r w:rsidR="0009639A">
        <w:rPr>
          <w:rFonts w:ascii="Segoe UI" w:hAnsi="Segoe UI" w:cs="Segoe UI"/>
          <w:bCs/>
          <w:szCs w:val="22"/>
        </w:rPr>
        <w:t xml:space="preserve"> de voir si des filets de sécurité réalistes peuvent être appliqués par les prescripteurs afin d’améliorer le taux des bilans demandés </w:t>
      </w:r>
      <w:r w:rsidR="00491654">
        <w:rPr>
          <w:rFonts w:ascii="Segoe UI" w:hAnsi="Segoe UI" w:cs="Segoe UI"/>
          <w:bCs/>
          <w:szCs w:val="22"/>
        </w:rPr>
        <w:t xml:space="preserve">qui sont </w:t>
      </w:r>
      <w:r w:rsidR="0009639A">
        <w:rPr>
          <w:rFonts w:ascii="Segoe UI" w:hAnsi="Segoe UI" w:cs="Segoe UI"/>
          <w:bCs/>
          <w:szCs w:val="22"/>
        </w:rPr>
        <w:t>reçus dans un délai acceptable.</w:t>
      </w:r>
    </w:p>
    <w:p w14:paraId="49B7C2B0" w14:textId="77777777" w:rsidR="0097604D" w:rsidRPr="0097604D" w:rsidRDefault="0097604D" w:rsidP="0097604D"/>
    <w:p w14:paraId="13E8F066" w14:textId="77777777" w:rsidR="0097604D" w:rsidRPr="0097604D" w:rsidRDefault="0097604D" w:rsidP="0097604D"/>
    <w:p w14:paraId="2711A081" w14:textId="6A5B3FB6" w:rsidR="0097604D" w:rsidRDefault="0097604D" w:rsidP="0097604D"/>
    <w:p w14:paraId="49A80DF8" w14:textId="77777777" w:rsidR="00AB61F9" w:rsidRPr="0097604D" w:rsidRDefault="00AB61F9" w:rsidP="0097604D">
      <w:pPr>
        <w:jc w:val="right"/>
      </w:pPr>
    </w:p>
    <w:sectPr w:rsidR="00AB61F9" w:rsidRPr="0097604D" w:rsidSect="0097604D">
      <w:footerReference w:type="even" r:id="rId8"/>
      <w:footerReference w:type="default" r:id="rId9"/>
      <w:headerReference w:type="first" r:id="rId10"/>
      <w:footerReference w:type="first" r:id="rId11"/>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A3981" w14:textId="77777777" w:rsidR="00CE2F9F" w:rsidRDefault="00CE2F9F" w:rsidP="006D7A13">
      <w:r>
        <w:separator/>
      </w:r>
    </w:p>
  </w:endnote>
  <w:endnote w:type="continuationSeparator" w:id="0">
    <w:p w14:paraId="26454B7D" w14:textId="77777777" w:rsidR="00CE2F9F" w:rsidRDefault="00CE2F9F"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643"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16092C" w14:textId="77777777" w:rsidR="00317598" w:rsidRDefault="00317598" w:rsidP="003175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48C9"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74B5A">
      <w:rPr>
        <w:rStyle w:val="Numrodepage"/>
        <w:noProof/>
      </w:rPr>
      <w:t>2</w:t>
    </w:r>
    <w:r>
      <w:rPr>
        <w:rStyle w:val="Numrodepage"/>
      </w:rPr>
      <w:fldChar w:fldCharType="end"/>
    </w:r>
  </w:p>
  <w:p w14:paraId="5B3B75C7" w14:textId="77777777" w:rsidR="00317598" w:rsidRDefault="00317598" w:rsidP="0031759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450E" w14:textId="4F4D92DF" w:rsidR="0097604D" w:rsidRPr="00E74B5A" w:rsidRDefault="0097604D" w:rsidP="0097604D">
    <w:pPr>
      <w:pStyle w:val="Pieddepage"/>
      <w:tabs>
        <w:tab w:val="clear" w:pos="8640"/>
        <w:tab w:val="right" w:pos="9356"/>
      </w:tabs>
      <w:rPr>
        <w:sz w:val="20"/>
      </w:rPr>
    </w:pPr>
    <w:r w:rsidRPr="00E74B5A">
      <w:rPr>
        <w:color w:val="404040" w:themeColor="text1" w:themeTint="BF"/>
        <w:sz w:val="20"/>
      </w:rPr>
      <w:t xml:space="preserve">C.P. 6128, succursale Centre-ville, Montréal </w:t>
    </w:r>
    <w:proofErr w:type="gramStart"/>
    <w:r w:rsidRPr="00E74B5A">
      <w:rPr>
        <w:color w:val="404040" w:themeColor="text1" w:themeTint="BF"/>
        <w:sz w:val="20"/>
      </w:rPr>
      <w:t>QC  H</w:t>
    </w:r>
    <w:proofErr w:type="gramEnd"/>
    <w:r w:rsidRPr="00E74B5A">
      <w:rPr>
        <w:color w:val="404040" w:themeColor="text1" w:themeTint="BF"/>
        <w:sz w:val="20"/>
      </w:rPr>
      <w:t>3C 3J7</w:t>
    </w:r>
    <w:r w:rsidRPr="00E74B5A">
      <w:rPr>
        <w:sz w:val="20"/>
      </w:rPr>
      <w:tab/>
    </w:r>
    <w:hyperlink r:id="rId1" w:history="1">
      <w:r w:rsidRPr="00E74B5A">
        <w:rPr>
          <w:rStyle w:val="Lienhypertexte"/>
          <w:sz w:val="20"/>
        </w:rPr>
        <w:t>medfam.umontreal.ca</w:t>
      </w:r>
    </w:hyperlink>
    <w:r w:rsidRPr="00E74B5A">
      <w:rPr>
        <w:sz w:val="20"/>
      </w:rPr>
      <w:t xml:space="preserve"> </w:t>
    </w:r>
  </w:p>
  <w:p w14:paraId="3DFA2334" w14:textId="5C89AFD1" w:rsidR="001A7229" w:rsidRPr="00E74B5A" w:rsidRDefault="0097604D">
    <w:pPr>
      <w:pStyle w:val="Pieddepage"/>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A0C88" w14:textId="77777777" w:rsidR="00CE2F9F" w:rsidRDefault="00CE2F9F" w:rsidP="006D7A13">
      <w:r>
        <w:separator/>
      </w:r>
    </w:p>
  </w:footnote>
  <w:footnote w:type="continuationSeparator" w:id="0">
    <w:p w14:paraId="5B9B4E21" w14:textId="77777777" w:rsidR="00CE2F9F" w:rsidRDefault="00CE2F9F"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FFB7D5F"/>
    <w:multiLevelType w:val="hybridMultilevel"/>
    <w:tmpl w:val="F304A8CE"/>
    <w:lvl w:ilvl="0" w:tplc="35B82FB8">
      <w:numFmt w:val="bullet"/>
      <w:lvlText w:val="-"/>
      <w:lvlJc w:val="left"/>
      <w:pPr>
        <w:ind w:left="720" w:hanging="360"/>
      </w:pPr>
      <w:rPr>
        <w:rFonts w:ascii="Segoe UI" w:eastAsiaTheme="minorHAnsi" w:hAnsi="Segoe UI" w:cs="Segoe U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21858155">
    <w:abstractNumId w:val="1"/>
  </w:num>
  <w:num w:numId="2" w16cid:durableId="757485035">
    <w:abstractNumId w:val="0"/>
  </w:num>
  <w:num w:numId="3" w16cid:durableId="1392001342">
    <w:abstractNumId w:val="4"/>
  </w:num>
  <w:num w:numId="4" w16cid:durableId="1146357422">
    <w:abstractNumId w:val="2"/>
  </w:num>
  <w:num w:numId="5" w16cid:durableId="12088383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17380"/>
    <w:rsid w:val="00021243"/>
    <w:rsid w:val="000230CB"/>
    <w:rsid w:val="00036F8A"/>
    <w:rsid w:val="00047090"/>
    <w:rsid w:val="0005227A"/>
    <w:rsid w:val="00052AE3"/>
    <w:rsid w:val="00067EF1"/>
    <w:rsid w:val="00075DD6"/>
    <w:rsid w:val="0009639A"/>
    <w:rsid w:val="000C1F19"/>
    <w:rsid w:val="000C2F31"/>
    <w:rsid w:val="000C459E"/>
    <w:rsid w:val="000D0750"/>
    <w:rsid w:val="000F781D"/>
    <w:rsid w:val="00100A61"/>
    <w:rsid w:val="00107739"/>
    <w:rsid w:val="00115F09"/>
    <w:rsid w:val="001273DF"/>
    <w:rsid w:val="001453F7"/>
    <w:rsid w:val="00172962"/>
    <w:rsid w:val="00183C51"/>
    <w:rsid w:val="001940CB"/>
    <w:rsid w:val="001972EA"/>
    <w:rsid w:val="001A7229"/>
    <w:rsid w:val="001B322F"/>
    <w:rsid w:val="001C2EC4"/>
    <w:rsid w:val="001D59BB"/>
    <w:rsid w:val="001F1610"/>
    <w:rsid w:val="00201401"/>
    <w:rsid w:val="00205679"/>
    <w:rsid w:val="00220F28"/>
    <w:rsid w:val="002231CE"/>
    <w:rsid w:val="00224E12"/>
    <w:rsid w:val="002613C5"/>
    <w:rsid w:val="00263D8C"/>
    <w:rsid w:val="002822DA"/>
    <w:rsid w:val="00285EC3"/>
    <w:rsid w:val="0029548F"/>
    <w:rsid w:val="00296697"/>
    <w:rsid w:val="002A59F3"/>
    <w:rsid w:val="002B242A"/>
    <w:rsid w:val="002B3D02"/>
    <w:rsid w:val="002B41B3"/>
    <w:rsid w:val="002C6CE4"/>
    <w:rsid w:val="002D4AA8"/>
    <w:rsid w:val="002D4B8A"/>
    <w:rsid w:val="002F39AD"/>
    <w:rsid w:val="0030716E"/>
    <w:rsid w:val="0031064C"/>
    <w:rsid w:val="00311DF7"/>
    <w:rsid w:val="00317598"/>
    <w:rsid w:val="00337428"/>
    <w:rsid w:val="003544BC"/>
    <w:rsid w:val="00354E74"/>
    <w:rsid w:val="00355BBF"/>
    <w:rsid w:val="00357CB0"/>
    <w:rsid w:val="003745E5"/>
    <w:rsid w:val="0037727F"/>
    <w:rsid w:val="00380FDF"/>
    <w:rsid w:val="00392737"/>
    <w:rsid w:val="00393765"/>
    <w:rsid w:val="003A6BE1"/>
    <w:rsid w:val="003B03B5"/>
    <w:rsid w:val="003B7095"/>
    <w:rsid w:val="003E6630"/>
    <w:rsid w:val="00400101"/>
    <w:rsid w:val="00406EAD"/>
    <w:rsid w:val="0041699B"/>
    <w:rsid w:val="00417254"/>
    <w:rsid w:val="004302BF"/>
    <w:rsid w:val="00447100"/>
    <w:rsid w:val="00456BF4"/>
    <w:rsid w:val="00462E85"/>
    <w:rsid w:val="00465122"/>
    <w:rsid w:val="00467256"/>
    <w:rsid w:val="00485C5C"/>
    <w:rsid w:val="00491654"/>
    <w:rsid w:val="004A357F"/>
    <w:rsid w:val="004C303F"/>
    <w:rsid w:val="004E4C62"/>
    <w:rsid w:val="004E4EF5"/>
    <w:rsid w:val="004F2324"/>
    <w:rsid w:val="005015DA"/>
    <w:rsid w:val="00502794"/>
    <w:rsid w:val="005051D5"/>
    <w:rsid w:val="005067E8"/>
    <w:rsid w:val="005163CB"/>
    <w:rsid w:val="00520A14"/>
    <w:rsid w:val="00524B23"/>
    <w:rsid w:val="005511C0"/>
    <w:rsid w:val="00561B4B"/>
    <w:rsid w:val="005743CF"/>
    <w:rsid w:val="00592245"/>
    <w:rsid w:val="005A1342"/>
    <w:rsid w:val="005A2CB5"/>
    <w:rsid w:val="005A48AB"/>
    <w:rsid w:val="005B7EE7"/>
    <w:rsid w:val="005C06AD"/>
    <w:rsid w:val="005C5BE1"/>
    <w:rsid w:val="005C6E30"/>
    <w:rsid w:val="005D3D71"/>
    <w:rsid w:val="005E56DC"/>
    <w:rsid w:val="005E77E3"/>
    <w:rsid w:val="005F2027"/>
    <w:rsid w:val="00602C7F"/>
    <w:rsid w:val="0060318B"/>
    <w:rsid w:val="0061030E"/>
    <w:rsid w:val="0061159F"/>
    <w:rsid w:val="00625306"/>
    <w:rsid w:val="00627981"/>
    <w:rsid w:val="00670C9C"/>
    <w:rsid w:val="006950CE"/>
    <w:rsid w:val="006953E0"/>
    <w:rsid w:val="006B7875"/>
    <w:rsid w:val="006C1EF6"/>
    <w:rsid w:val="006C484A"/>
    <w:rsid w:val="006D1E6F"/>
    <w:rsid w:val="006D4290"/>
    <w:rsid w:val="006D7A13"/>
    <w:rsid w:val="006E6D42"/>
    <w:rsid w:val="006F7D6A"/>
    <w:rsid w:val="00705B11"/>
    <w:rsid w:val="00711965"/>
    <w:rsid w:val="00735285"/>
    <w:rsid w:val="0074032B"/>
    <w:rsid w:val="00741EF3"/>
    <w:rsid w:val="00743553"/>
    <w:rsid w:val="00770CFB"/>
    <w:rsid w:val="00790038"/>
    <w:rsid w:val="00790DD6"/>
    <w:rsid w:val="00791AA5"/>
    <w:rsid w:val="007B0038"/>
    <w:rsid w:val="007D75D8"/>
    <w:rsid w:val="007E5227"/>
    <w:rsid w:val="007E78A6"/>
    <w:rsid w:val="00806FC7"/>
    <w:rsid w:val="00816D9C"/>
    <w:rsid w:val="008230CE"/>
    <w:rsid w:val="00850230"/>
    <w:rsid w:val="00860501"/>
    <w:rsid w:val="00861179"/>
    <w:rsid w:val="00882F04"/>
    <w:rsid w:val="008F135C"/>
    <w:rsid w:val="00905BE9"/>
    <w:rsid w:val="009224E3"/>
    <w:rsid w:val="00932760"/>
    <w:rsid w:val="00950B46"/>
    <w:rsid w:val="00971BCF"/>
    <w:rsid w:val="0097604D"/>
    <w:rsid w:val="009833A4"/>
    <w:rsid w:val="009B3696"/>
    <w:rsid w:val="009C0503"/>
    <w:rsid w:val="009D63CC"/>
    <w:rsid w:val="009E4B09"/>
    <w:rsid w:val="00A17D5A"/>
    <w:rsid w:val="00A23DDF"/>
    <w:rsid w:val="00A2614E"/>
    <w:rsid w:val="00A30EBC"/>
    <w:rsid w:val="00A33C5A"/>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501A5"/>
    <w:rsid w:val="00B827C6"/>
    <w:rsid w:val="00BA47D4"/>
    <w:rsid w:val="00BC64C7"/>
    <w:rsid w:val="00BD25CE"/>
    <w:rsid w:val="00BD6DF9"/>
    <w:rsid w:val="00BF0E56"/>
    <w:rsid w:val="00BF20E5"/>
    <w:rsid w:val="00C22F47"/>
    <w:rsid w:val="00C35247"/>
    <w:rsid w:val="00C35738"/>
    <w:rsid w:val="00C50EF9"/>
    <w:rsid w:val="00C51C55"/>
    <w:rsid w:val="00C65323"/>
    <w:rsid w:val="00C7707E"/>
    <w:rsid w:val="00C7745D"/>
    <w:rsid w:val="00CB331F"/>
    <w:rsid w:val="00CC0930"/>
    <w:rsid w:val="00CD30F9"/>
    <w:rsid w:val="00CD6271"/>
    <w:rsid w:val="00CE123E"/>
    <w:rsid w:val="00CE1D87"/>
    <w:rsid w:val="00CE2F9F"/>
    <w:rsid w:val="00CE50D3"/>
    <w:rsid w:val="00D001AD"/>
    <w:rsid w:val="00D04DD0"/>
    <w:rsid w:val="00D11F5F"/>
    <w:rsid w:val="00D15E94"/>
    <w:rsid w:val="00D163A8"/>
    <w:rsid w:val="00D2412D"/>
    <w:rsid w:val="00D273FF"/>
    <w:rsid w:val="00D34EB4"/>
    <w:rsid w:val="00D454D8"/>
    <w:rsid w:val="00D62C43"/>
    <w:rsid w:val="00D62FD8"/>
    <w:rsid w:val="00D63DD1"/>
    <w:rsid w:val="00D67EB2"/>
    <w:rsid w:val="00D72476"/>
    <w:rsid w:val="00D76F92"/>
    <w:rsid w:val="00D83408"/>
    <w:rsid w:val="00D83A5C"/>
    <w:rsid w:val="00D87817"/>
    <w:rsid w:val="00D87DDA"/>
    <w:rsid w:val="00D941AA"/>
    <w:rsid w:val="00D94C4A"/>
    <w:rsid w:val="00DA6BFB"/>
    <w:rsid w:val="00DC6882"/>
    <w:rsid w:val="00E030FD"/>
    <w:rsid w:val="00E21D5D"/>
    <w:rsid w:val="00E321B4"/>
    <w:rsid w:val="00E4753A"/>
    <w:rsid w:val="00E5728D"/>
    <w:rsid w:val="00E74B5A"/>
    <w:rsid w:val="00E84964"/>
    <w:rsid w:val="00E87427"/>
    <w:rsid w:val="00E87551"/>
    <w:rsid w:val="00E93661"/>
    <w:rsid w:val="00E961EF"/>
    <w:rsid w:val="00EB26B7"/>
    <w:rsid w:val="00EB711D"/>
    <w:rsid w:val="00EE6F19"/>
    <w:rsid w:val="00F13DED"/>
    <w:rsid w:val="00F171D0"/>
    <w:rsid w:val="00F32E81"/>
    <w:rsid w:val="00F45A64"/>
    <w:rsid w:val="00F47F0E"/>
    <w:rsid w:val="00F5340B"/>
    <w:rsid w:val="00F55D59"/>
    <w:rsid w:val="00F77710"/>
    <w:rsid w:val="00F777AF"/>
    <w:rsid w:val="00F86F12"/>
    <w:rsid w:val="00F926A0"/>
    <w:rsid w:val="00F93BAB"/>
    <w:rsid w:val="00F97D64"/>
    <w:rsid w:val="00FC1703"/>
    <w:rsid w:val="00FC4903"/>
    <w:rsid w:val="00FC69A8"/>
    <w:rsid w:val="00FE3A15"/>
    <w:rsid w:val="00FE74A2"/>
    <w:rsid w:val="00FF2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Titre3">
    <w:name w:val="heading 3"/>
    <w:basedOn w:val="Normal"/>
    <w:next w:val="Normal"/>
    <w:link w:val="Titre3C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Titre4">
    <w:name w:val="heading 4"/>
    <w:basedOn w:val="Normal"/>
    <w:next w:val="Normal"/>
    <w:link w:val="Titre4C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6B7"/>
    <w:rPr>
      <w:rFonts w:eastAsiaTheme="majorEastAsia" w:cstheme="majorBidi"/>
      <w:b/>
      <w:color w:val="2E74B5" w:themeColor="accent1" w:themeShade="BF"/>
      <w:sz w:val="32"/>
      <w:szCs w:val="32"/>
      <w:lang w:val="fr-CA"/>
    </w:rPr>
  </w:style>
  <w:style w:type="character" w:customStyle="1" w:styleId="Titre2Car">
    <w:name w:val="Titre 2 Car"/>
    <w:basedOn w:val="Policepardfaut"/>
    <w:link w:val="Titre2"/>
    <w:uiPriority w:val="9"/>
    <w:rsid w:val="00E5728D"/>
    <w:rPr>
      <w:rFonts w:eastAsiaTheme="majorEastAsia" w:cstheme="majorBidi"/>
      <w:b/>
      <w:bCs/>
      <w:i/>
      <w:color w:val="003399"/>
      <w:sz w:val="28"/>
      <w:szCs w:val="26"/>
    </w:rPr>
  </w:style>
  <w:style w:type="character" w:customStyle="1" w:styleId="Titre3Car">
    <w:name w:val="Titre 3 Car"/>
    <w:basedOn w:val="Policepardfaut"/>
    <w:link w:val="Titre3"/>
    <w:uiPriority w:val="9"/>
    <w:rsid w:val="00711965"/>
    <w:rPr>
      <w:rFonts w:eastAsiaTheme="majorEastAsia" w:cstheme="majorBidi"/>
      <w:b/>
      <w:color w:val="2E74B5" w:themeColor="accent1" w:themeShade="BF"/>
      <w:lang w:val="fr-CA"/>
    </w:rPr>
  </w:style>
  <w:style w:type="character" w:customStyle="1" w:styleId="Titre4Car">
    <w:name w:val="Titre 4 Car"/>
    <w:basedOn w:val="Policepardfaut"/>
    <w:link w:val="Titre4"/>
    <w:uiPriority w:val="9"/>
    <w:rsid w:val="00406EAD"/>
    <w:rPr>
      <w:rFonts w:asciiTheme="majorHAnsi" w:eastAsiaTheme="majorEastAsia" w:hAnsiTheme="majorHAnsi" w:cstheme="majorBidi"/>
      <w:i/>
      <w:iCs/>
      <w:color w:val="2E74B5" w:themeColor="accent1" w:themeShade="BF"/>
      <w:lang w:val="fr-CA"/>
    </w:rPr>
  </w:style>
  <w:style w:type="paragraph" w:styleId="Paragraphedeliste">
    <w:name w:val="List Paragraph"/>
    <w:basedOn w:val="Normal"/>
    <w:uiPriority w:val="34"/>
    <w:qFormat/>
    <w:rsid w:val="002B242A"/>
    <w:pPr>
      <w:ind w:left="720"/>
      <w:contextualSpacing/>
    </w:pPr>
  </w:style>
  <w:style w:type="character" w:styleId="Marquedecommentaire">
    <w:name w:val="annotation reference"/>
    <w:basedOn w:val="Policepardfaut"/>
    <w:uiPriority w:val="99"/>
    <w:semiHidden/>
    <w:unhideWhenUsed/>
    <w:rsid w:val="00462E85"/>
    <w:rPr>
      <w:sz w:val="18"/>
      <w:szCs w:val="18"/>
    </w:rPr>
  </w:style>
  <w:style w:type="paragraph" w:styleId="Commentaire">
    <w:name w:val="annotation text"/>
    <w:basedOn w:val="Normal"/>
    <w:link w:val="CommentaireCar"/>
    <w:uiPriority w:val="99"/>
    <w:semiHidden/>
    <w:unhideWhenUsed/>
    <w:rsid w:val="00462E85"/>
  </w:style>
  <w:style w:type="character" w:customStyle="1" w:styleId="CommentaireCar">
    <w:name w:val="Commentaire Car"/>
    <w:basedOn w:val="Policepardfaut"/>
    <w:link w:val="Commentaire"/>
    <w:uiPriority w:val="99"/>
    <w:semiHidden/>
    <w:rsid w:val="00462E85"/>
    <w:rPr>
      <w:lang w:val="fr-CA"/>
    </w:rPr>
  </w:style>
  <w:style w:type="paragraph" w:styleId="Objetducommentaire">
    <w:name w:val="annotation subject"/>
    <w:basedOn w:val="Commentaire"/>
    <w:next w:val="Commentaire"/>
    <w:link w:val="ObjetducommentaireCar"/>
    <w:uiPriority w:val="99"/>
    <w:semiHidden/>
    <w:unhideWhenUsed/>
    <w:rsid w:val="00462E85"/>
    <w:rPr>
      <w:b/>
      <w:bCs/>
      <w:sz w:val="20"/>
      <w:szCs w:val="20"/>
    </w:rPr>
  </w:style>
  <w:style w:type="character" w:customStyle="1" w:styleId="ObjetducommentaireCar">
    <w:name w:val="Objet du commentaire Car"/>
    <w:basedOn w:val="CommentaireCar"/>
    <w:link w:val="Objetducommentaire"/>
    <w:uiPriority w:val="99"/>
    <w:semiHidden/>
    <w:rsid w:val="00462E85"/>
    <w:rPr>
      <w:b/>
      <w:bCs/>
      <w:sz w:val="20"/>
      <w:szCs w:val="20"/>
      <w:lang w:val="fr-CA"/>
    </w:rPr>
  </w:style>
  <w:style w:type="paragraph" w:styleId="Rvision">
    <w:name w:val="Revision"/>
    <w:hidden/>
    <w:uiPriority w:val="99"/>
    <w:semiHidden/>
    <w:rsid w:val="00462E85"/>
    <w:rPr>
      <w:lang w:val="fr-CA"/>
    </w:rPr>
  </w:style>
  <w:style w:type="paragraph" w:styleId="Textedebulles">
    <w:name w:val="Balloon Text"/>
    <w:basedOn w:val="Normal"/>
    <w:link w:val="TextedebullesCar"/>
    <w:uiPriority w:val="99"/>
    <w:semiHidden/>
    <w:unhideWhenUsed/>
    <w:rsid w:val="00462E8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2E85"/>
    <w:rPr>
      <w:rFonts w:ascii="Times New Roman" w:hAnsi="Times New Roman" w:cs="Times New Roman"/>
      <w:sz w:val="18"/>
      <w:szCs w:val="18"/>
      <w:lang w:val="fr-CA"/>
    </w:rPr>
  </w:style>
  <w:style w:type="paragraph" w:styleId="En-tte">
    <w:name w:val="header"/>
    <w:basedOn w:val="Normal"/>
    <w:link w:val="En-tteCar"/>
    <w:unhideWhenUsed/>
    <w:rsid w:val="006D7A13"/>
    <w:pPr>
      <w:tabs>
        <w:tab w:val="center" w:pos="4320"/>
        <w:tab w:val="right" w:pos="8640"/>
      </w:tabs>
    </w:pPr>
  </w:style>
  <w:style w:type="character" w:customStyle="1" w:styleId="En-tteCar">
    <w:name w:val="En-tête Car"/>
    <w:basedOn w:val="Policepardfaut"/>
    <w:link w:val="En-tte"/>
    <w:rsid w:val="006D7A13"/>
    <w:rPr>
      <w:lang w:val="fr-CA"/>
    </w:rPr>
  </w:style>
  <w:style w:type="paragraph" w:styleId="Pieddepage">
    <w:name w:val="footer"/>
    <w:basedOn w:val="Normal"/>
    <w:link w:val="PieddepageCar"/>
    <w:uiPriority w:val="99"/>
    <w:unhideWhenUsed/>
    <w:qFormat/>
    <w:rsid w:val="006D7A13"/>
    <w:pPr>
      <w:tabs>
        <w:tab w:val="center" w:pos="4320"/>
        <w:tab w:val="right" w:pos="8640"/>
      </w:tabs>
    </w:pPr>
  </w:style>
  <w:style w:type="character" w:customStyle="1" w:styleId="PieddepageCar">
    <w:name w:val="Pied de page Car"/>
    <w:basedOn w:val="Policepardfaut"/>
    <w:link w:val="Pieddepage"/>
    <w:uiPriority w:val="99"/>
    <w:rsid w:val="006D7A13"/>
    <w:rPr>
      <w:lang w:val="fr-CA"/>
    </w:rPr>
  </w:style>
  <w:style w:type="character" w:styleId="Lienhypertexte">
    <w:name w:val="Hyperlink"/>
    <w:basedOn w:val="Policepardfaut"/>
    <w:uiPriority w:val="99"/>
    <w:unhideWhenUsed/>
    <w:rsid w:val="00E21D5D"/>
    <w:rPr>
      <w:color w:val="0563C1" w:themeColor="hyperlink"/>
      <w:u w:val="single"/>
    </w:rPr>
  </w:style>
  <w:style w:type="character" w:styleId="Lienhypertextesuivivisit">
    <w:name w:val="FollowedHyperlink"/>
    <w:basedOn w:val="Policepardfaut"/>
    <w:uiPriority w:val="99"/>
    <w:semiHidden/>
    <w:unhideWhenUsed/>
    <w:rsid w:val="00C65323"/>
    <w:rPr>
      <w:color w:val="954F72" w:themeColor="followedHyperlink"/>
      <w:u w:val="single"/>
    </w:rPr>
  </w:style>
  <w:style w:type="character" w:styleId="Numrodepage">
    <w:name w:val="page number"/>
    <w:basedOn w:val="Policepardfaut"/>
    <w:uiPriority w:val="99"/>
    <w:semiHidden/>
    <w:unhideWhenUsed/>
    <w:rsid w:val="00317598"/>
  </w:style>
  <w:style w:type="paragraph" w:styleId="Notedebasdepage">
    <w:name w:val="footnote text"/>
    <w:basedOn w:val="Normal"/>
    <w:link w:val="NotedebasdepageCar"/>
    <w:uiPriority w:val="99"/>
    <w:unhideWhenUsed/>
    <w:rsid w:val="00317598"/>
  </w:style>
  <w:style w:type="character" w:customStyle="1" w:styleId="NotedebasdepageCar">
    <w:name w:val="Note de bas de page Car"/>
    <w:basedOn w:val="Policepardfaut"/>
    <w:link w:val="Notedebasdepage"/>
    <w:uiPriority w:val="99"/>
    <w:rsid w:val="00317598"/>
    <w:rPr>
      <w:lang w:val="fr-CA"/>
    </w:rPr>
  </w:style>
  <w:style w:type="character" w:styleId="Appelnotedebasdep">
    <w:name w:val="footnote reference"/>
    <w:basedOn w:val="Policepardfaut"/>
    <w:uiPriority w:val="99"/>
    <w:unhideWhenUsed/>
    <w:rsid w:val="00317598"/>
    <w:rPr>
      <w:vertAlign w:val="superscript"/>
    </w:rPr>
  </w:style>
  <w:style w:type="table" w:styleId="Grilledutableau">
    <w:name w:val="Table Grid"/>
    <w:basedOn w:val="Tableau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399</Words>
  <Characters>2199</Characters>
  <Application>Microsoft Office Word</Application>
  <DocSecurity>0</DocSecurity>
  <Lines>18</Lines>
  <Paragraphs>5</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Jessica Lamarre-Bourret</cp:lastModifiedBy>
  <cp:revision>5</cp:revision>
  <dcterms:created xsi:type="dcterms:W3CDTF">2022-07-27T13:36:00Z</dcterms:created>
  <dcterms:modified xsi:type="dcterms:W3CDTF">2025-06-01T17:52:00Z</dcterms:modified>
</cp:coreProperties>
</file>